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389E1" w14:textId="77777777" w:rsidR="00B24D36" w:rsidRDefault="00B24D36" w:rsidP="00B24D36">
      <w:pPr>
        <w:jc w:val="center"/>
        <w:rPr>
          <w:rFonts w:cs="B Farnaz"/>
          <w:b/>
          <w:bCs/>
          <w:sz w:val="26"/>
          <w:szCs w:val="26"/>
          <w:rtl/>
        </w:rPr>
      </w:pPr>
    </w:p>
    <w:p w14:paraId="3C8D699C" w14:textId="77777777" w:rsidR="00B24D36" w:rsidRDefault="00B24D36" w:rsidP="00B24D36">
      <w:pPr>
        <w:jc w:val="center"/>
        <w:rPr>
          <w:rFonts w:cs="B Farnaz"/>
          <w:sz w:val="20"/>
          <w:szCs w:val="20"/>
          <w:rtl/>
        </w:rPr>
      </w:pPr>
    </w:p>
    <w:p w14:paraId="18195C97" w14:textId="2860194F" w:rsidR="00B24D36" w:rsidRPr="00233A23" w:rsidRDefault="00B24D36" w:rsidP="00B24D36">
      <w:pPr>
        <w:jc w:val="center"/>
        <w:rPr>
          <w:rFonts w:cs="B Farnaz"/>
          <w:sz w:val="20"/>
          <w:szCs w:val="20"/>
          <w:rtl/>
        </w:rPr>
      </w:pPr>
      <w:r>
        <w:rPr>
          <w:rFonts w:cs="B Farnaz" w:hint="cs"/>
          <w:sz w:val="20"/>
          <w:szCs w:val="20"/>
          <w:rtl/>
        </w:rPr>
        <w:t>روش</w:t>
      </w:r>
      <w:r w:rsidR="004A5EB1">
        <w:rPr>
          <w:rFonts w:cs="B Farnaz"/>
          <w:sz w:val="20"/>
          <w:szCs w:val="20"/>
        </w:rPr>
        <w:t xml:space="preserve"> </w:t>
      </w:r>
      <w:r w:rsidR="004A5EB1">
        <w:rPr>
          <w:rFonts w:cs="B Farnaz" w:hint="cs"/>
          <w:sz w:val="20"/>
          <w:szCs w:val="20"/>
          <w:rtl/>
        </w:rPr>
        <w:t xml:space="preserve">تحقیق پیشرفته-مدیریت </w:t>
      </w:r>
    </w:p>
    <w:p w14:paraId="2001DB4F" w14:textId="77777777" w:rsidR="00B24D36" w:rsidRPr="00E85D04" w:rsidRDefault="00B24D36" w:rsidP="00B24D36">
      <w:pPr>
        <w:spacing w:after="40" w:line="240" w:lineRule="auto"/>
        <w:rPr>
          <w:rFonts w:ascii="IranNastaliq" w:hAnsi="IranNastaliq" w:cs="IranNastaliq"/>
          <w:sz w:val="24"/>
          <w:szCs w:val="24"/>
          <w:rtl/>
        </w:rPr>
      </w:pPr>
      <w:r w:rsidRPr="00E85D04">
        <w:rPr>
          <w:rFonts w:ascii="IranNastaliq" w:hAnsi="IranNastaliq" w:cs="IranNastaliq"/>
          <w:sz w:val="24"/>
          <w:szCs w:val="24"/>
          <w:rtl/>
        </w:rPr>
        <w:t xml:space="preserve">مدرس: دکتر محسن شفيعي نيک آبادي </w:t>
      </w:r>
    </w:p>
    <w:p w14:paraId="02471FFF" w14:textId="69F721B1" w:rsidR="00B24D36" w:rsidRDefault="004A5EB1" w:rsidP="00B24D36">
      <w:pPr>
        <w:jc w:val="center"/>
        <w:rPr>
          <w:rFonts w:cs="B Nazanin"/>
          <w:sz w:val="24"/>
          <w:szCs w:val="24"/>
          <w:rtl/>
        </w:rPr>
      </w:pPr>
      <w:hyperlink r:id="rId6" w:history="1">
        <w:r w:rsidRPr="002B5382">
          <w:rPr>
            <w:rStyle w:val="Hyperlink"/>
            <w:rFonts w:asciiTheme="majorBidi" w:hAnsiTheme="majorBidi" w:cstheme="majorBidi"/>
            <w:sz w:val="20"/>
            <w:szCs w:val="20"/>
            <w:lang w:bidi="prs-AF"/>
          </w:rPr>
          <w:t>www.shafiei.profile.semnan.ac.ir</w:t>
        </w:r>
      </w:hyperlink>
      <w:r>
        <w:rPr>
          <w:rFonts w:asciiTheme="majorBidi" w:hAnsiTheme="majorBidi" w:cstheme="majorBidi"/>
          <w:sz w:val="20"/>
          <w:szCs w:val="20"/>
          <w:lang w:bidi="prs-AF"/>
        </w:rPr>
        <w:t xml:space="preserve"> </w:t>
      </w:r>
      <w:r w:rsidR="00B24D36">
        <w:rPr>
          <w:rFonts w:asciiTheme="majorBidi" w:hAnsiTheme="majorBidi" w:cstheme="majorBidi"/>
          <w:sz w:val="20"/>
          <w:szCs w:val="20"/>
        </w:rPr>
        <w:t xml:space="preserve"> </w:t>
      </w:r>
      <w:r w:rsidR="00B24D36" w:rsidRPr="00AD04DB">
        <w:rPr>
          <w:rFonts w:asciiTheme="majorBidi" w:hAnsiTheme="majorBidi" w:cstheme="majorBidi"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="00B24D36" w:rsidRPr="00AD04DB">
        <w:rPr>
          <w:rFonts w:asciiTheme="majorBidi" w:hAnsiTheme="majorBidi" w:cstheme="majorBidi"/>
          <w:sz w:val="20"/>
          <w:szCs w:val="20"/>
          <w:rtl/>
        </w:rPr>
        <w:t xml:space="preserve">         </w:t>
      </w:r>
      <w:hyperlink r:id="rId7" w:history="1">
        <w:r w:rsidRPr="002B5382">
          <w:rPr>
            <w:rStyle w:val="Hyperlink"/>
            <w:rFonts w:asciiTheme="majorBidi" w:hAnsiTheme="majorBidi" w:cstheme="majorBidi"/>
            <w:sz w:val="20"/>
            <w:szCs w:val="20"/>
          </w:rPr>
          <w:t>mohsenshnaj@yahoo.com</w:t>
        </w:r>
      </w:hyperlink>
    </w:p>
    <w:tbl>
      <w:tblPr>
        <w:tblStyle w:val="TableGrid"/>
        <w:bidiVisual/>
        <w:tblW w:w="7966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7228"/>
      </w:tblGrid>
      <w:tr w:rsidR="00B24D36" w:rsidRPr="000D3CAF" w14:paraId="75737B01" w14:textId="77777777" w:rsidTr="00B24539">
        <w:trPr>
          <w:jc w:val="center"/>
        </w:trPr>
        <w:tc>
          <w:tcPr>
            <w:tcW w:w="738" w:type="dxa"/>
          </w:tcPr>
          <w:p w14:paraId="7DA3393F" w14:textId="77777777" w:rsidR="00B24D36" w:rsidRPr="00EB558A" w:rsidRDefault="00B24D36" w:rsidP="00EB1ED9">
            <w:pPr>
              <w:jc w:val="center"/>
              <w:rPr>
                <w:rFonts w:cs="B Farnaz"/>
                <w:color w:val="000000" w:themeColor="text1"/>
                <w:sz w:val="16"/>
                <w:szCs w:val="16"/>
                <w:rtl/>
              </w:rPr>
            </w:pPr>
            <w:r w:rsidRPr="00EB558A">
              <w:rPr>
                <w:rFonts w:cs="B Farnaz" w:hint="cs"/>
                <w:color w:val="000000" w:themeColor="text1"/>
                <w:sz w:val="16"/>
                <w:szCs w:val="16"/>
                <w:rtl/>
              </w:rPr>
              <w:t>جلسات</w:t>
            </w:r>
          </w:p>
        </w:tc>
        <w:tc>
          <w:tcPr>
            <w:tcW w:w="7228" w:type="dxa"/>
          </w:tcPr>
          <w:p w14:paraId="79D82E41" w14:textId="77777777" w:rsidR="00B24D36" w:rsidRPr="000D3CAF" w:rsidRDefault="00B24D36" w:rsidP="00EB1ED9">
            <w:pPr>
              <w:jc w:val="center"/>
              <w:rPr>
                <w:rFonts w:cs="B Farnaz"/>
                <w:color w:val="000000" w:themeColor="text1"/>
                <w:sz w:val="24"/>
                <w:szCs w:val="24"/>
                <w:rtl/>
              </w:rPr>
            </w:pPr>
            <w:r w:rsidRPr="000D3CAF">
              <w:rPr>
                <w:rFonts w:cs="B Farnaz" w:hint="cs"/>
                <w:color w:val="000000" w:themeColor="text1"/>
                <w:sz w:val="24"/>
                <w:szCs w:val="24"/>
                <w:rtl/>
              </w:rPr>
              <w:t>موضوعات</w:t>
            </w:r>
          </w:p>
        </w:tc>
      </w:tr>
      <w:tr w:rsidR="00B24D36" w:rsidRPr="000D3CAF" w14:paraId="401423E9" w14:textId="77777777" w:rsidTr="00B24539">
        <w:trPr>
          <w:jc w:val="center"/>
        </w:trPr>
        <w:tc>
          <w:tcPr>
            <w:tcW w:w="738" w:type="dxa"/>
            <w:vAlign w:val="center"/>
          </w:tcPr>
          <w:p w14:paraId="6A42DE41" w14:textId="77777777" w:rsidR="00B24D36" w:rsidRPr="000D3CAF" w:rsidRDefault="00B24D36" w:rsidP="00EB1ED9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7228" w:type="dxa"/>
          </w:tcPr>
          <w:p w14:paraId="22555E6C" w14:textId="37E12795" w:rsidR="00B24D36" w:rsidRPr="000D3CAF" w:rsidRDefault="004A5EB1" w:rsidP="00EB1ED9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تعریف کلی روش تحقیق و منظرهای آن</w:t>
            </w:r>
          </w:p>
        </w:tc>
      </w:tr>
      <w:tr w:rsidR="00B24D36" w:rsidRPr="000D3CAF" w14:paraId="209750C3" w14:textId="77777777" w:rsidTr="00B24539">
        <w:trPr>
          <w:jc w:val="center"/>
        </w:trPr>
        <w:tc>
          <w:tcPr>
            <w:tcW w:w="738" w:type="dxa"/>
            <w:vAlign w:val="center"/>
          </w:tcPr>
          <w:p w14:paraId="5FB270D8" w14:textId="77777777" w:rsidR="00B24D36" w:rsidRPr="000D3CAF" w:rsidRDefault="00B24D36" w:rsidP="00EB1ED9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7228" w:type="dxa"/>
          </w:tcPr>
          <w:p w14:paraId="5B9FE815" w14:textId="75CE7EDA" w:rsidR="00B24D36" w:rsidRPr="000D3CAF" w:rsidRDefault="004A5EB1" w:rsidP="00EB1ED9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پرامپت نویسی در ابزارهای هوش مصنوعی</w:t>
            </w:r>
          </w:p>
        </w:tc>
      </w:tr>
      <w:tr w:rsidR="00B24D36" w:rsidRPr="000D3CAF" w14:paraId="49D63A16" w14:textId="77777777" w:rsidTr="00B24539">
        <w:trPr>
          <w:jc w:val="center"/>
        </w:trPr>
        <w:tc>
          <w:tcPr>
            <w:tcW w:w="738" w:type="dxa"/>
            <w:vAlign w:val="center"/>
          </w:tcPr>
          <w:p w14:paraId="6802083A" w14:textId="77777777" w:rsidR="00B24D36" w:rsidRPr="000D3CAF" w:rsidRDefault="00B24D36" w:rsidP="004A5EB1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3</w:t>
            </w:r>
          </w:p>
        </w:tc>
        <w:tc>
          <w:tcPr>
            <w:tcW w:w="7228" w:type="dxa"/>
          </w:tcPr>
          <w:p w14:paraId="31028C89" w14:textId="5273D1FF" w:rsidR="00B24D36" w:rsidRPr="00B24539" w:rsidRDefault="004A5EB1" w:rsidP="00B24539">
            <w:pPr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prs-AF"/>
              </w:rPr>
            </w:pPr>
            <w:r w:rsidRPr="00B24539">
              <w:rPr>
                <w:rFonts w:asciiTheme="majorBidi" w:hAnsiTheme="majorBidi" w:cs="B Nazanin" w:hint="cs"/>
                <w:color w:val="000000" w:themeColor="text1"/>
                <w:sz w:val="24"/>
                <w:szCs w:val="24"/>
                <w:rtl/>
                <w:lang w:bidi="prs-AF"/>
              </w:rPr>
              <w:t>کتابسنجی</w:t>
            </w:r>
            <w:r w:rsidR="00B24539" w:rsidRPr="00B24539">
              <w:rPr>
                <w:rFonts w:asciiTheme="majorBidi" w:hAnsiTheme="majorBidi" w:cstheme="majorBidi" w:hint="cs"/>
                <w:color w:val="000000" w:themeColor="text1"/>
                <w:sz w:val="24"/>
                <w:szCs w:val="24"/>
                <w:rtl/>
                <w:lang w:bidi="prs-AF"/>
              </w:rPr>
              <w:t xml:space="preserve">، </w:t>
            </w:r>
            <w:r w:rsidR="00B24539" w:rsidRPr="00B2453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prs-AF"/>
              </w:rPr>
              <w:t>Bibliometric Analysis + Systematic Literature Review</w:t>
            </w:r>
            <w:r w:rsidR="00B24539">
              <w:rPr>
                <w:rFonts w:asciiTheme="majorBidi" w:hAnsiTheme="majorBidi" w:cstheme="majorBidi" w:hint="cs"/>
                <w:color w:val="000000" w:themeColor="text1"/>
                <w:sz w:val="24"/>
                <w:szCs w:val="24"/>
                <w:rtl/>
                <w:lang w:bidi="prs-AF"/>
              </w:rPr>
              <w:t xml:space="preserve">/ </w:t>
            </w:r>
            <w:r w:rsidR="00B24539" w:rsidRPr="00B2453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prs-AF"/>
              </w:rPr>
              <w:t>PRISMA 2020</w:t>
            </w:r>
            <w:r w:rsidRPr="00B24539">
              <w:rPr>
                <w:rFonts w:asciiTheme="majorBidi" w:hAnsiTheme="majorBidi" w:cstheme="majorBidi" w:hint="cs"/>
                <w:color w:val="000000" w:themeColor="text1"/>
                <w:sz w:val="24"/>
                <w:szCs w:val="24"/>
                <w:rtl/>
                <w:lang w:bidi="prs-AF"/>
              </w:rPr>
              <w:t xml:space="preserve"> / </w:t>
            </w:r>
            <w:r w:rsidRPr="00B42D5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prs-AF"/>
              </w:rPr>
              <w:t>VOS VIEWER</w:t>
            </w:r>
          </w:p>
        </w:tc>
      </w:tr>
      <w:tr w:rsidR="00B24D36" w:rsidRPr="000D3CAF" w14:paraId="240F961E" w14:textId="77777777" w:rsidTr="00B24539">
        <w:trPr>
          <w:jc w:val="center"/>
        </w:trPr>
        <w:tc>
          <w:tcPr>
            <w:tcW w:w="738" w:type="dxa"/>
            <w:vAlign w:val="center"/>
          </w:tcPr>
          <w:p w14:paraId="3A7F416C" w14:textId="77777777" w:rsidR="00B24D36" w:rsidRPr="000D3CAF" w:rsidRDefault="00B24D36" w:rsidP="00EB1ED9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4</w:t>
            </w:r>
          </w:p>
        </w:tc>
        <w:tc>
          <w:tcPr>
            <w:tcW w:w="7228" w:type="dxa"/>
          </w:tcPr>
          <w:p w14:paraId="3EFDA77F" w14:textId="7E567DE6" w:rsidR="00B24D36" w:rsidRPr="00B24D36" w:rsidRDefault="004A5EB1" w:rsidP="00EB1ED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4A5EB1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روش گراندد تئوری و تحلیل مضمون</w:t>
            </w:r>
          </w:p>
        </w:tc>
      </w:tr>
      <w:tr w:rsidR="00B24D36" w:rsidRPr="000D3CAF" w14:paraId="2D0A8539" w14:textId="77777777" w:rsidTr="00B24539">
        <w:trPr>
          <w:jc w:val="center"/>
        </w:trPr>
        <w:tc>
          <w:tcPr>
            <w:tcW w:w="738" w:type="dxa"/>
            <w:vAlign w:val="center"/>
          </w:tcPr>
          <w:p w14:paraId="04FED4B8" w14:textId="77777777" w:rsidR="00B24D36" w:rsidRPr="000D3CAF" w:rsidRDefault="00B24D36" w:rsidP="00EB1ED9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5</w:t>
            </w:r>
          </w:p>
        </w:tc>
        <w:tc>
          <w:tcPr>
            <w:tcW w:w="7228" w:type="dxa"/>
          </w:tcPr>
          <w:p w14:paraId="3F3345D3" w14:textId="2247D6C2" w:rsidR="00B24D36" w:rsidRPr="000D3CAF" w:rsidRDefault="004A5EB1" w:rsidP="00EB1ED9">
            <w:pPr>
              <w:jc w:val="both"/>
              <w:rPr>
                <w:rFonts w:cs="B Nazanin"/>
                <w:color w:val="000000" w:themeColor="text1"/>
                <w:sz w:val="24"/>
                <w:szCs w:val="24"/>
                <w:lang w:bidi="prs-AF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روش سناریونویسی و آینده پژوهی</w:t>
            </w:r>
            <w:r>
              <w:rPr>
                <w:rFonts w:cs="B Nazani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/ </w:t>
            </w:r>
            <w:r w:rsidRPr="00B42D5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prs-AF"/>
              </w:rPr>
              <w:t>SCENARIO WIZARD</w:t>
            </w:r>
          </w:p>
        </w:tc>
      </w:tr>
      <w:tr w:rsidR="00DC77FF" w:rsidRPr="000D3CAF" w14:paraId="71A87F80" w14:textId="77777777" w:rsidTr="00B24539">
        <w:trPr>
          <w:jc w:val="center"/>
        </w:trPr>
        <w:tc>
          <w:tcPr>
            <w:tcW w:w="738" w:type="dxa"/>
            <w:vAlign w:val="center"/>
          </w:tcPr>
          <w:p w14:paraId="07A59FD2" w14:textId="77777777" w:rsidR="00DC77FF" w:rsidRDefault="00DC77FF" w:rsidP="00EB1ED9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6</w:t>
            </w:r>
          </w:p>
        </w:tc>
        <w:tc>
          <w:tcPr>
            <w:tcW w:w="7228" w:type="dxa"/>
          </w:tcPr>
          <w:p w14:paraId="77F0F308" w14:textId="2CEEAEC0" w:rsidR="00DC77FF" w:rsidRDefault="004A5EB1" w:rsidP="00EE4D70">
            <w:pPr>
              <w:rPr>
                <w:rFonts w:cs="B Nazanin"/>
                <w:color w:val="000000" w:themeColor="text1"/>
                <w:sz w:val="24"/>
                <w:szCs w:val="24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تحلیل تعاملی روش‌های</w:t>
            </w:r>
            <w:r>
              <w:rPr>
                <w:rFonts w:cs="B Nazanin"/>
                <w:color w:val="000000" w:themeColor="text1"/>
                <w:sz w:val="24"/>
                <w:szCs w:val="24"/>
                <w:rtl/>
              </w:rPr>
              <w:br/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42D5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prs-AF"/>
              </w:rPr>
              <w:t xml:space="preserve">Q, </w:t>
            </w:r>
            <w:r w:rsidR="00B2453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prs-AF"/>
              </w:rPr>
              <w:t>ISM, MICMAC</w:t>
            </w:r>
            <w:r w:rsidR="00EE4D7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, </w:t>
            </w:r>
            <w:r w:rsidR="00EE4D70" w:rsidRPr="00EE4D7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Qualitative Comparative Analysis (QCA)</w:t>
            </w:r>
          </w:p>
        </w:tc>
      </w:tr>
      <w:tr w:rsidR="00B24D36" w:rsidRPr="000D3CAF" w14:paraId="7EB15681" w14:textId="77777777" w:rsidTr="00B24539">
        <w:trPr>
          <w:jc w:val="center"/>
        </w:trPr>
        <w:tc>
          <w:tcPr>
            <w:tcW w:w="738" w:type="dxa"/>
            <w:vAlign w:val="center"/>
          </w:tcPr>
          <w:p w14:paraId="68304C9B" w14:textId="77777777" w:rsidR="00B24D36" w:rsidRPr="000D3CAF" w:rsidRDefault="00DC77FF" w:rsidP="00EB1ED9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7</w:t>
            </w:r>
          </w:p>
        </w:tc>
        <w:tc>
          <w:tcPr>
            <w:tcW w:w="7228" w:type="dxa"/>
            <w:vAlign w:val="center"/>
          </w:tcPr>
          <w:p w14:paraId="1FF7C0EF" w14:textId="0AFDDC18" w:rsidR="00B24D36" w:rsidRPr="000D3CAF" w:rsidRDefault="004A5EB1" w:rsidP="00EB1ED9">
            <w:pPr>
              <w:rPr>
                <w:rFonts w:cs="B Nazanin"/>
                <w:color w:val="000000" w:themeColor="text1"/>
                <w:sz w:val="24"/>
                <w:szCs w:val="24"/>
                <w:lang w:bidi="prs-AF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کاربرد پویایی شناسی سیستمها</w:t>
            </w:r>
            <w:r>
              <w:rPr>
                <w:rFonts w:cs="B Nazani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prs-AF"/>
              </w:rPr>
              <w:t>/</w:t>
            </w:r>
            <w:r>
              <w:rPr>
                <w:rFonts w:cs="B Nazanin"/>
                <w:color w:val="000000" w:themeColor="text1"/>
                <w:sz w:val="24"/>
                <w:szCs w:val="24"/>
                <w:lang w:bidi="prs-AF"/>
              </w:rPr>
              <w:t xml:space="preserve"> </w:t>
            </w:r>
            <w:r w:rsidRPr="00B42D5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prs-AF"/>
              </w:rPr>
              <w:t>VENSIM</w:t>
            </w:r>
          </w:p>
        </w:tc>
      </w:tr>
      <w:tr w:rsidR="00DC77FF" w:rsidRPr="000D3CAF" w14:paraId="55E9BA52" w14:textId="77777777" w:rsidTr="00B24539">
        <w:trPr>
          <w:jc w:val="center"/>
        </w:trPr>
        <w:tc>
          <w:tcPr>
            <w:tcW w:w="738" w:type="dxa"/>
            <w:vAlign w:val="center"/>
          </w:tcPr>
          <w:p w14:paraId="74509037" w14:textId="77777777" w:rsidR="00DC77FF" w:rsidRDefault="00DC77FF" w:rsidP="00EB1ED9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8</w:t>
            </w:r>
          </w:p>
        </w:tc>
        <w:tc>
          <w:tcPr>
            <w:tcW w:w="7228" w:type="dxa"/>
            <w:vAlign w:val="center"/>
          </w:tcPr>
          <w:p w14:paraId="51B989D6" w14:textId="6F31DDFC" w:rsidR="00DC77FF" w:rsidRDefault="004A5EB1" w:rsidP="00EB1ED9">
            <w:pPr>
              <w:rPr>
                <w:rFonts w:cs="B Nazanin"/>
                <w:color w:val="000000" w:themeColor="text1"/>
                <w:sz w:val="24"/>
                <w:szCs w:val="24"/>
                <w:lang w:bidi="prs-AF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کاربرد تکنیکهای مختلف داده کاوی و متن کاوی</w:t>
            </w:r>
            <w:r>
              <w:rPr>
                <w:rFonts w:cs="B Nazani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prs-AF"/>
              </w:rPr>
              <w:t xml:space="preserve">/ </w:t>
            </w:r>
            <w:r w:rsidRPr="00B42D5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prs-AF"/>
              </w:rPr>
              <w:t>WEKA , RAPID MINER</w:t>
            </w:r>
          </w:p>
        </w:tc>
      </w:tr>
    </w:tbl>
    <w:p w14:paraId="02FF1FFD" w14:textId="77777777" w:rsidR="004A5EB1" w:rsidRDefault="004A5EB1" w:rsidP="00B24D36">
      <w:pPr>
        <w:spacing w:after="0" w:line="240" w:lineRule="auto"/>
        <w:jc w:val="both"/>
        <w:rPr>
          <w:rFonts w:cs="B Farnaz"/>
          <w:sz w:val="20"/>
          <w:szCs w:val="20"/>
        </w:rPr>
      </w:pPr>
    </w:p>
    <w:p w14:paraId="6A7D597F" w14:textId="671DF2F9" w:rsidR="00B24D36" w:rsidRPr="009B3D2A" w:rsidRDefault="00B24D36" w:rsidP="00B24D36">
      <w:pPr>
        <w:spacing w:after="0" w:line="240" w:lineRule="auto"/>
        <w:jc w:val="both"/>
        <w:rPr>
          <w:rFonts w:cs="B Farnaz"/>
          <w:sz w:val="20"/>
          <w:szCs w:val="20"/>
          <w:rtl/>
        </w:rPr>
      </w:pPr>
      <w:r w:rsidRPr="009B3D2A">
        <w:rPr>
          <w:rFonts w:cs="B Farnaz" w:hint="cs"/>
          <w:sz w:val="20"/>
          <w:szCs w:val="20"/>
          <w:rtl/>
        </w:rPr>
        <w:t>نمره:</w:t>
      </w:r>
    </w:p>
    <w:p w14:paraId="65DF5A6A" w14:textId="77777777" w:rsidR="00B24D36" w:rsidRPr="00A71C8C" w:rsidRDefault="00B24D36" w:rsidP="00B24D36">
      <w:pPr>
        <w:pStyle w:val="ListParagraph"/>
        <w:numPr>
          <w:ilvl w:val="0"/>
          <w:numId w:val="1"/>
        </w:numPr>
        <w:jc w:val="both"/>
        <w:rPr>
          <w:rFonts w:asciiTheme="majorBidi" w:hAnsiTheme="majorBidi" w:cs="B Nazanin"/>
          <w:sz w:val="24"/>
          <w:szCs w:val="24"/>
          <w:rtl/>
        </w:rPr>
      </w:pPr>
      <w:r w:rsidRPr="00A71C8C">
        <w:rPr>
          <w:rFonts w:asciiTheme="majorBidi" w:hAnsiTheme="majorBidi" w:cs="B Nazanin" w:hint="cs"/>
          <w:sz w:val="24"/>
          <w:szCs w:val="24"/>
          <w:rtl/>
        </w:rPr>
        <w:t xml:space="preserve">20 </w:t>
      </w:r>
      <w:r w:rsidRPr="00A71C8C">
        <w:rPr>
          <w:rFonts w:asciiTheme="majorBidi" w:hAnsiTheme="majorBidi" w:cs="B Nazanin"/>
          <w:sz w:val="24"/>
          <w:szCs w:val="24"/>
          <w:rtl/>
        </w:rPr>
        <w:t>نمره كلاس ب</w:t>
      </w:r>
      <w:r>
        <w:rPr>
          <w:rFonts w:asciiTheme="majorBidi" w:hAnsiTheme="majorBidi" w:cs="B Nazanin" w:hint="cs"/>
          <w:sz w:val="24"/>
          <w:szCs w:val="24"/>
          <w:rtl/>
        </w:rPr>
        <w:t xml:space="preserve">ر اساس </w:t>
      </w:r>
      <w:r w:rsidRPr="00A71C8C">
        <w:rPr>
          <w:rFonts w:asciiTheme="majorBidi" w:hAnsiTheme="majorBidi" w:cs="B Nazanin"/>
          <w:sz w:val="24"/>
          <w:szCs w:val="24"/>
          <w:rtl/>
        </w:rPr>
        <w:t xml:space="preserve">شرايط ذيل مي باشد كه امتحان كتبي در صورت كسب </w:t>
      </w:r>
      <w:r>
        <w:rPr>
          <w:rFonts w:asciiTheme="majorBidi" w:hAnsiTheme="majorBidi" w:cs="B Nazanin" w:hint="cs"/>
          <w:sz w:val="24"/>
          <w:szCs w:val="24"/>
          <w:rtl/>
        </w:rPr>
        <w:t>دو</w:t>
      </w:r>
      <w:r w:rsidRPr="00A71C8C">
        <w:rPr>
          <w:rFonts w:asciiTheme="majorBidi" w:hAnsiTheme="majorBidi" w:cs="B Nazanin"/>
          <w:sz w:val="24"/>
          <w:szCs w:val="24"/>
          <w:rtl/>
        </w:rPr>
        <w:t xml:space="preserve"> </w:t>
      </w:r>
      <w:r w:rsidRPr="00A71C8C">
        <w:rPr>
          <w:rFonts w:asciiTheme="majorBidi" w:hAnsiTheme="majorBidi" w:cs="B Nazanin" w:hint="cs"/>
          <w:sz w:val="24"/>
          <w:szCs w:val="24"/>
          <w:rtl/>
        </w:rPr>
        <w:t>مورد</w:t>
      </w:r>
      <w:r w:rsidRPr="00A71C8C">
        <w:rPr>
          <w:rFonts w:asciiTheme="majorBidi" w:hAnsiTheme="majorBidi" w:cs="B Nazanin"/>
          <w:sz w:val="24"/>
          <w:szCs w:val="24"/>
          <w:rtl/>
        </w:rPr>
        <w:t xml:space="preserve"> اول گرفته خواهد شد</w:t>
      </w:r>
      <w:r w:rsidRPr="00A71C8C">
        <w:rPr>
          <w:rFonts w:asciiTheme="majorBidi" w:hAnsiTheme="majorBidi" w:cs="B Nazanin"/>
          <w:sz w:val="24"/>
          <w:szCs w:val="24"/>
        </w:rPr>
        <w:t>.</w:t>
      </w:r>
      <w:r w:rsidRPr="00A71C8C">
        <w:rPr>
          <w:rFonts w:asciiTheme="majorBidi" w:hAnsiTheme="majorBidi" w:cs="B Nazanin" w:hint="cs"/>
          <w:sz w:val="24"/>
          <w:szCs w:val="24"/>
          <w:rtl/>
        </w:rPr>
        <w:t xml:space="preserve"> </w:t>
      </w:r>
    </w:p>
    <w:tbl>
      <w:tblPr>
        <w:tblW w:w="5197" w:type="dxa"/>
        <w:jc w:val="center"/>
        <w:tblCellSpacing w:w="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228"/>
        <w:gridCol w:w="3969"/>
      </w:tblGrid>
      <w:tr w:rsidR="00B24D36" w:rsidRPr="00B17BBB" w14:paraId="568ACE64" w14:textId="77777777" w:rsidTr="00EB1ED9">
        <w:trPr>
          <w:tblCellSpacing w:w="6" w:type="dxa"/>
          <w:jc w:val="center"/>
        </w:trPr>
        <w:tc>
          <w:tcPr>
            <w:tcW w:w="1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9C8952" w14:textId="77777777" w:rsidR="00B24D36" w:rsidRPr="00B17BBB" w:rsidRDefault="00DC77FF" w:rsidP="00EB1ED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2</w:t>
            </w:r>
            <w:r w:rsidR="00B24D36" w:rsidRPr="00B17BBB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 xml:space="preserve"> </w:t>
            </w:r>
            <w:r w:rsidR="00B24D36" w:rsidRPr="00B17BBB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>نمره</w:t>
            </w:r>
          </w:p>
        </w:tc>
        <w:tc>
          <w:tcPr>
            <w:tcW w:w="3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CEF72" w14:textId="77777777" w:rsidR="00B24D36" w:rsidRPr="00B17BBB" w:rsidRDefault="00B24D36" w:rsidP="00EB1ED9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 w:rsidRPr="00B17BBB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حضور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و ارائه (کیفیت و غنای محتوای ارائه)</w:t>
            </w:r>
          </w:p>
        </w:tc>
      </w:tr>
      <w:tr w:rsidR="00B24D36" w:rsidRPr="00B17BBB" w14:paraId="2C838FB8" w14:textId="77777777" w:rsidTr="00EB1ED9">
        <w:trPr>
          <w:tblCellSpacing w:w="6" w:type="dxa"/>
          <w:jc w:val="center"/>
        </w:trPr>
        <w:tc>
          <w:tcPr>
            <w:tcW w:w="1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1CB456" w14:textId="77777777" w:rsidR="00B24D36" w:rsidRPr="00B17BBB" w:rsidRDefault="00DC77FF" w:rsidP="00EB1ED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6</w:t>
            </w:r>
            <w:r w:rsidR="00B24D36" w:rsidRPr="00B17BBB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 xml:space="preserve"> </w:t>
            </w:r>
            <w:r w:rsidR="00B24D36" w:rsidRPr="00B17BBB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>نمره</w:t>
            </w:r>
          </w:p>
        </w:tc>
        <w:tc>
          <w:tcPr>
            <w:tcW w:w="3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3F1133" w14:textId="61BDDF65" w:rsidR="00B24D36" w:rsidRPr="00B17BBB" w:rsidRDefault="00B24D36" w:rsidP="00DC77FF">
            <w:pPr>
              <w:spacing w:after="0" w:line="240" w:lineRule="auto"/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پروژه کلاسی (مقاله)</w:t>
            </w:r>
            <w:r w:rsidR="00EE4D70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 xml:space="preserve"> </w:t>
            </w:r>
            <w:r w:rsidR="00EE4D7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بر اساس یکی از روشهای تدریس شده</w:t>
            </w:r>
          </w:p>
        </w:tc>
      </w:tr>
      <w:tr w:rsidR="00B24D36" w:rsidRPr="00B17BBB" w14:paraId="781B699D" w14:textId="77777777" w:rsidTr="00EB1ED9">
        <w:trPr>
          <w:tblCellSpacing w:w="6" w:type="dxa"/>
          <w:jc w:val="center"/>
        </w:trPr>
        <w:tc>
          <w:tcPr>
            <w:tcW w:w="1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2D568A" w14:textId="77777777" w:rsidR="00B24D36" w:rsidRPr="00B17BBB" w:rsidRDefault="00B24D36" w:rsidP="00EB1ED9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12</w:t>
            </w:r>
            <w:r w:rsidRPr="00B17BBB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 xml:space="preserve"> </w:t>
            </w:r>
            <w:r w:rsidRPr="00B17BBB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>نمره</w:t>
            </w:r>
          </w:p>
        </w:tc>
        <w:tc>
          <w:tcPr>
            <w:tcW w:w="3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5DDE06" w14:textId="77777777" w:rsidR="00B24D36" w:rsidRPr="00B17BBB" w:rsidRDefault="00B24D36" w:rsidP="00EB1ED9">
            <w:p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 w:rsidRPr="00B17BBB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>امتحان كتبي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پایان ترم و میان ترم</w:t>
            </w:r>
          </w:p>
        </w:tc>
      </w:tr>
    </w:tbl>
    <w:p w14:paraId="4EAF9948" w14:textId="77777777" w:rsidR="00B24D36" w:rsidRDefault="00B24D36" w:rsidP="00B24D36">
      <w:pPr>
        <w:pStyle w:val="ListParagraph"/>
        <w:rPr>
          <w:rFonts w:cs="B Nazanin"/>
          <w:sz w:val="18"/>
          <w:szCs w:val="18"/>
          <w:rtl/>
        </w:rPr>
      </w:pPr>
    </w:p>
    <w:p w14:paraId="419832B4" w14:textId="77777777" w:rsidR="00B857E7" w:rsidRDefault="00B857E7"/>
    <w:sectPr w:rsidR="00B857E7" w:rsidSect="00233A23">
      <w:pgSz w:w="11906" w:h="16838"/>
      <w:pgMar w:top="284" w:right="1440" w:bottom="142" w:left="1440" w:header="708" w:footer="708" w:gutter="0"/>
      <w:pgBorders w:offsetFrom="page">
        <w:top w:val="flowersTiny" w:sz="31" w:space="24" w:color="auto"/>
        <w:left w:val="flowersTiny" w:sz="31" w:space="24" w:color="auto"/>
        <w:bottom w:val="flowersTiny" w:sz="31" w:space="24" w:color="auto"/>
        <w:right w:val="flowersTiny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Farnaz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237B1"/>
    <w:multiLevelType w:val="hybridMultilevel"/>
    <w:tmpl w:val="A4CA5220"/>
    <w:lvl w:ilvl="0" w:tplc="B030B0C8">
      <w:start w:val="1"/>
      <w:numFmt w:val="bullet"/>
      <w:lvlText w:val="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045EA5"/>
    <w:multiLevelType w:val="hybridMultilevel"/>
    <w:tmpl w:val="13E20584"/>
    <w:lvl w:ilvl="0" w:tplc="59BE5D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5028127">
    <w:abstractNumId w:val="0"/>
  </w:num>
  <w:num w:numId="2" w16cid:durableId="11965035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D36"/>
    <w:rsid w:val="00045942"/>
    <w:rsid w:val="000762B6"/>
    <w:rsid w:val="0020323F"/>
    <w:rsid w:val="00271824"/>
    <w:rsid w:val="004A5EB1"/>
    <w:rsid w:val="006C633C"/>
    <w:rsid w:val="00B24539"/>
    <w:rsid w:val="00B24D36"/>
    <w:rsid w:val="00B42D59"/>
    <w:rsid w:val="00B857E7"/>
    <w:rsid w:val="00C62FFC"/>
    <w:rsid w:val="00DC77FF"/>
    <w:rsid w:val="00EA3DD3"/>
    <w:rsid w:val="00EE4D70"/>
    <w:rsid w:val="00F2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722C4E3"/>
  <w15:docId w15:val="{7A3AE41D-E85C-4EAE-B366-AD2C692A8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4D36"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4D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24D3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24D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A5E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ohsenshnaj@yahoo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hafiei.profile.semnan.ac.i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7A53C-882A-4126-A22F-611F96939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</dc:creator>
  <cp:lastModifiedBy>HA</cp:lastModifiedBy>
  <cp:revision>3</cp:revision>
  <dcterms:created xsi:type="dcterms:W3CDTF">2026-09-18T07:34:00Z</dcterms:created>
  <dcterms:modified xsi:type="dcterms:W3CDTF">2026-09-18T07:49:00Z</dcterms:modified>
</cp:coreProperties>
</file>